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深圳市工程建设领域工资保证金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</w:rPr>
        <w:t>担保函</w:t>
      </w:r>
    </w:p>
    <w:p>
      <w:pPr>
        <w:spacing w:line="500" w:lineRule="exact"/>
        <w:rPr>
          <w:rFonts w:ascii="黑体" w:hAnsi="黑体" w:eastAsia="黑体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>深圳市光明区人力资源局</w:t>
      </w:r>
      <w:r>
        <w:rPr>
          <w:rFonts w:hint="eastAsia" w:ascii="仿宋_GB2312" w:eastAsia="仿宋_GB2312"/>
          <w:sz w:val="28"/>
          <w:szCs w:val="28"/>
        </w:rPr>
        <w:t>（下称受益人）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根据《深圳市工程建设领域工资保证金管理办法（试行）》的有关规定，我方接受被保证人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sz w:val="28"/>
          <w:szCs w:val="28"/>
        </w:rPr>
        <w:t>有限公司（以下简称被保证人）的委托，就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项目（工程，合同总造价为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万元），在此向受益人提供不可撤销的工资支付保证：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一、本保证的最高担保金额为人民币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万元整（大写）；</w:t>
      </w:r>
    </w:p>
    <w:p>
      <w:pPr>
        <w:spacing w:line="500" w:lineRule="exact"/>
        <w:ind w:firstLine="56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二、本保证自开具之日起生效，有效期至项目（工程）建设项目竣工（交工）验收之日后30天；</w:t>
      </w:r>
      <w:r>
        <w:rPr>
          <w:rFonts w:hint="eastAsia" w:ascii="仿宋_GB2312" w:eastAsia="仿宋_GB2312"/>
          <w:sz w:val="28"/>
          <w:szCs w:val="28"/>
          <w:lang w:eastAsia="zh-CN"/>
        </w:rPr>
        <w:t>担保函有效期至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日；</w:t>
      </w:r>
    </w:p>
    <w:p>
      <w:pPr>
        <w:spacing w:line="500" w:lineRule="exact"/>
        <w:rPr>
          <w:rFonts w:hint="default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（注意！请切合自己工程的实际施工日期，准确预估实际竣工日期，预防项目未验收担保函已到期！不确定的，担保函有效期尽量往后延！）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三、受益人凭本担保函正本原件发起索赔，索赔通知应当说明索赔理由、索赔金额、受款账户，并须在本担保函的保证期内送达我方；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四、在本保证担保的保证期内，我方将在收到受益人盖章确认的书面索赔通知书后，在三个工作日内，在本担保函的最高担保金额范围内，向受益人支付索赔款；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五、本担保函担保项下的权利不得转让；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本担保函保证期届满，或我方向受益人支付的索赔款已达本担保函的最高担保金额，我方担保责任即行免除。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保证人：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深圳市信安工程担保有限公司</w:t>
      </w:r>
      <w:r>
        <w:rPr>
          <w:rFonts w:hint="eastAsia" w:ascii="仿宋_GB2312" w:eastAsia="仿宋_GB2312"/>
          <w:sz w:val="28"/>
          <w:szCs w:val="28"/>
        </w:rPr>
        <w:t>（盖章）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法定代表人或其授权委托代理人：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（签字或盖章）</w:t>
      </w:r>
    </w:p>
    <w:p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单位地址：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</w:t>
      </w:r>
    </w:p>
    <w:p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0755-84861565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    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日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办理联系电话15815552225 王小姐</w:t>
      </w:r>
      <w:r>
        <w:rPr>
          <w:rFonts w:hint="eastAsia" w:ascii="仿宋_GB2312" w:eastAsia="仿宋_GB2312"/>
          <w:sz w:val="28"/>
          <w:szCs w:val="28"/>
        </w:rPr>
        <w:t xml:space="preserve">          </w:t>
      </w:r>
    </w:p>
    <w:sectPr>
      <w:headerReference r:id="rId3" w:type="default"/>
      <w:pgSz w:w="11906" w:h="16838"/>
      <w:pgMar w:top="1440" w:right="1236" w:bottom="1440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lang w:val="en-US" w:eastAsia="zh-CN"/>
      </w:rPr>
    </w:pPr>
    <w:r>
      <w:rPr>
        <w:rFonts w:hint="eastAsia"/>
        <w:lang w:val="en-US" w:eastAsia="zh-CN"/>
      </w:rPr>
      <w:t>保函编号：</w:t>
    </w:r>
  </w:p>
  <w:p>
    <w:pPr>
      <w:pStyle w:val="3"/>
      <w:jc w:val="right"/>
      <w:rPr>
        <w:rFonts w:hint="default"/>
        <w:lang w:val="en-US" w:eastAsia="zh-CN"/>
      </w:rPr>
    </w:pPr>
    <w:r>
      <w:rPr>
        <w:rFonts w:hint="eastAsia"/>
        <w:lang w:val="en-US" w:eastAsia="zh-CN"/>
      </w:rPr>
      <w:t>查询码：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64D18"/>
    <w:multiLevelType w:val="singleLevel"/>
    <w:tmpl w:val="5C264D1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DE"/>
    <w:rsid w:val="001F09A5"/>
    <w:rsid w:val="00491B93"/>
    <w:rsid w:val="008B60DE"/>
    <w:rsid w:val="05BF0346"/>
    <w:rsid w:val="0BDF5F87"/>
    <w:rsid w:val="107B1FD6"/>
    <w:rsid w:val="192C45BD"/>
    <w:rsid w:val="1FDC38A2"/>
    <w:rsid w:val="2C264A65"/>
    <w:rsid w:val="2CE80E33"/>
    <w:rsid w:val="2E18278D"/>
    <w:rsid w:val="2E755955"/>
    <w:rsid w:val="30797057"/>
    <w:rsid w:val="3ED93EEC"/>
    <w:rsid w:val="40EC1D36"/>
    <w:rsid w:val="485E2B7A"/>
    <w:rsid w:val="60831BC1"/>
    <w:rsid w:val="67792C81"/>
    <w:rsid w:val="707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623</Characters>
  <Lines>5</Lines>
  <Paragraphs>1</Paragraphs>
  <TotalTime>8</TotalTime>
  <ScaleCrop>false</ScaleCrop>
  <LinksUpToDate>false</LinksUpToDate>
  <CharactersWithSpaces>731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齐小松</dc:creator>
  <cp:lastModifiedBy>王月</cp:lastModifiedBy>
  <cp:lastPrinted>2018-12-27T09:40:00Z</cp:lastPrinted>
  <dcterms:modified xsi:type="dcterms:W3CDTF">2020-12-18T10:53:56Z</dcterms:modified>
  <dc:title>深圳市工程建设领域工资保证金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