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1" w:firstLineChars="100"/>
        <w:jc w:val="center"/>
        <w:rPr>
          <w:rFonts w:ascii="宋体" w:hAnsi="宋体" w:cs="宋体"/>
          <w:b/>
          <w:szCs w:val="21"/>
        </w:rPr>
      </w:pPr>
      <w:r>
        <w:rPr>
          <w:rFonts w:hint="eastAsia" w:ascii="宋体" w:hAnsi="宋体" w:cs="宋体"/>
          <w:b/>
          <w:szCs w:val="21"/>
        </w:rPr>
        <w:t>投标保函</w:t>
      </w:r>
    </w:p>
    <w:p>
      <w:pPr>
        <w:wordWrap/>
        <w:spacing w:line="360" w:lineRule="auto"/>
        <w:ind w:left="283" w:leftChars="135" w:right="281" w:rightChars="134"/>
        <w:jc w:val="right"/>
        <w:rPr>
          <w:rFonts w:hint="eastAsia" w:ascii="宋体" w:hAnsi="宋体" w:cs="宋体"/>
          <w:szCs w:val="21"/>
          <w:u w:val="single"/>
        </w:rPr>
      </w:pPr>
      <w:r>
        <w:rPr>
          <w:rFonts w:hint="eastAsia" w:ascii="宋体" w:hAnsi="宋体" w:cs="宋体"/>
          <w:szCs w:val="21"/>
          <w:lang w:val="en-US" w:eastAsia="zh-CN"/>
        </w:rPr>
        <w:t xml:space="preserve">   </w:t>
      </w:r>
      <w:r>
        <w:rPr>
          <w:rFonts w:hint="eastAsia" w:ascii="宋体" w:hAnsi="宋体" w:cs="宋体"/>
          <w:szCs w:val="21"/>
        </w:rPr>
        <w:t>保函编号：</w:t>
      </w:r>
      <w:r>
        <w:rPr>
          <w:rFonts w:hint="eastAsia" w:ascii="宋体" w:hAnsi="宋体"/>
          <w:color w:val="0070C0"/>
          <w:szCs w:val="21"/>
        </w:rPr>
        <w:t>Example</w:t>
      </w:r>
      <w:r>
        <w:rPr>
          <w:rFonts w:ascii="宋体" w:hAnsi="宋体"/>
          <w:color w:val="0070C0"/>
          <w:szCs w:val="21"/>
        </w:rPr>
        <w:t>0001</w:t>
      </w:r>
    </w:p>
    <w:p>
      <w:pPr>
        <w:pStyle w:val="2"/>
        <w:wordWrap/>
        <w:jc w:val="right"/>
        <w:rPr>
          <w:rFonts w:hint="default" w:eastAsia="宋体"/>
          <w:lang w:val="en-US" w:eastAsia="zh-CN"/>
        </w:rPr>
      </w:pPr>
      <w:r>
        <w:rPr>
          <w:rFonts w:hint="eastAsia" w:ascii="宋体" w:hAnsi="宋体" w:cs="宋体"/>
          <w:szCs w:val="21"/>
          <w:u w:val="none"/>
          <w:lang w:val="en-US" w:eastAsia="zh-CN"/>
        </w:rPr>
        <w:t xml:space="preserve">  查询码：</w:t>
      </w:r>
      <w:r>
        <w:rPr>
          <w:rFonts w:hint="eastAsia" w:ascii="宋体" w:hAnsi="宋体" w:cs="宋体"/>
          <w:szCs w:val="21"/>
          <w:u w:val="single"/>
        </w:rPr>
        <w:t xml:space="preserve">                </w:t>
      </w:r>
      <w:r>
        <w:rPr>
          <w:rFonts w:hint="eastAsia" w:ascii="宋体" w:hAnsi="宋体" w:cs="宋体"/>
          <w:szCs w:val="21"/>
          <w:u w:val="none"/>
          <w:lang w:val="en-US" w:eastAsia="zh-CN"/>
        </w:rPr>
        <w:t xml:space="preserve">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开立日期：</w:t>
      </w:r>
      <w:r>
        <w:rPr>
          <w:rFonts w:hint="eastAsia" w:ascii="宋体" w:hAnsi="宋体" w:eastAsia="宋体" w:cs="宋体"/>
          <w:sz w:val="21"/>
          <w:szCs w:val="21"/>
        </w:rPr>
        <w:t xml:space="preserve"> </w:t>
      </w:r>
    </w:p>
    <w:p>
      <w:pPr>
        <w:spacing w:line="400" w:lineRule="exact"/>
        <w:ind w:left="283" w:leftChars="135" w:right="281" w:rightChars="134"/>
        <w:rPr>
          <w:rFonts w:ascii="宋体" w:hAnsi="宋体" w:cs="宋体"/>
          <w:szCs w:val="21"/>
        </w:rPr>
      </w:pPr>
      <w:r>
        <w:rPr>
          <w:rFonts w:hint="eastAsia" w:ascii="宋体" w:hAnsi="宋体" w:cs="宋体"/>
          <w:szCs w:val="21"/>
        </w:rPr>
        <w:t>受 益 人：</w:t>
      </w:r>
      <w:r>
        <w:rPr>
          <w:rFonts w:ascii="宋体" w:hAnsi="宋体"/>
          <w:sz w:val="24"/>
        </w:rPr>
        <w:t xml:space="preserve"> </w:t>
      </w:r>
      <w:r>
        <w:rPr>
          <w:rFonts w:hint="eastAsia" w:ascii="宋体" w:hAnsi="宋体" w:cs="宋体"/>
          <w:sz w:val="21"/>
          <w:szCs w:val="21"/>
          <w:u w:val="single"/>
          <w:lang w:val="en-US" w:eastAsia="zh-CN"/>
        </w:rPr>
        <w:t xml:space="preserve"> </w:t>
      </w:r>
    </w:p>
    <w:p>
      <w:pPr>
        <w:spacing w:line="360" w:lineRule="auto"/>
        <w:ind w:firstLine="210" w:firstLineChars="100"/>
        <w:rPr>
          <w:rFonts w:ascii="宋体" w:hAnsi="宋体"/>
          <w:sz w:val="24"/>
        </w:rPr>
      </w:pPr>
      <w:r>
        <w:rPr>
          <w:rFonts w:hint="eastAsia" w:ascii="宋体" w:hAnsi="宋体" w:cs="宋体"/>
          <w:szCs w:val="21"/>
        </w:rPr>
        <w:t>地    址：</w:t>
      </w:r>
    </w:p>
    <w:p>
      <w:pPr>
        <w:spacing w:line="400" w:lineRule="exact"/>
        <w:ind w:left="283" w:leftChars="135" w:right="281" w:rightChars="134"/>
        <w:rPr>
          <w:rFonts w:ascii="宋体" w:hAnsi="宋体" w:cs="宋体"/>
          <w:szCs w:val="21"/>
        </w:rPr>
      </w:pPr>
      <w:r>
        <w:rPr>
          <w:rFonts w:hint="eastAsia" w:ascii="宋体" w:hAnsi="宋体" w:cs="宋体"/>
          <w:szCs w:val="21"/>
        </w:rPr>
        <w:t>邮    编：</w:t>
      </w:r>
      <w:r>
        <w:rPr>
          <w:rFonts w:hint="eastAsia" w:ascii="宋体" w:hAnsi="宋体" w:cs="宋体"/>
          <w:sz w:val="21"/>
          <w:szCs w:val="21"/>
          <w:u w:val="single"/>
          <w:lang w:val="en-US" w:eastAsia="zh-CN"/>
        </w:rPr>
        <w:t xml:space="preserve">         /        </w:t>
      </w:r>
      <w:r>
        <w:rPr>
          <w:rFonts w:hint="eastAsia" w:ascii="宋体" w:hAnsi="宋体" w:eastAsia="宋体" w:cs="宋体"/>
          <w:sz w:val="21"/>
          <w:szCs w:val="21"/>
        </w:rPr>
        <w:t xml:space="preserve"> </w:t>
      </w:r>
    </w:p>
    <w:p>
      <w:pPr>
        <w:spacing w:line="360" w:lineRule="auto"/>
        <w:ind w:firstLine="210" w:firstLineChars="100"/>
        <w:rPr>
          <w:rFonts w:ascii="宋体" w:hAnsi="宋体"/>
        </w:rPr>
      </w:pPr>
      <w:r>
        <w:rPr>
          <w:rFonts w:hint="eastAsia" w:ascii="宋体" w:hAnsi="宋体" w:cs="宋体"/>
          <w:szCs w:val="21"/>
        </w:rPr>
        <w:t>致：</w:t>
      </w:r>
      <w:r>
        <w:rPr>
          <w:rFonts w:hint="eastAsia" w:ascii="宋体" w:hAnsi="宋体" w:cs="宋体"/>
          <w:sz w:val="21"/>
          <w:szCs w:val="21"/>
          <w:u w:val="single"/>
          <w:lang w:val="en-US" w:eastAsia="zh-CN"/>
        </w:rPr>
        <w:t xml:space="preserve">   （受益人名称）       </w:t>
      </w:r>
    </w:p>
    <w:p>
      <w:pPr>
        <w:autoSpaceDE w:val="0"/>
        <w:autoSpaceDN w:val="0"/>
        <w:spacing w:before="156" w:beforeLines="50"/>
        <w:ind w:left="283" w:leftChars="135" w:right="281" w:rightChars="134" w:firstLine="424" w:firstLineChars="202"/>
        <w:textAlignment w:val="bottom"/>
        <w:rPr>
          <w:rFonts w:hint="eastAsia" w:ascii="宋体" w:hAnsi="宋体" w:eastAsia="宋体" w:cs="宋体"/>
          <w:szCs w:val="21"/>
          <w:lang w:eastAsia="zh-CN"/>
        </w:rPr>
      </w:pPr>
      <w:r>
        <w:rPr>
          <w:rFonts w:hint="eastAsia" w:ascii="宋体" w:hAnsi="宋体" w:cs="宋体"/>
          <w:szCs w:val="21"/>
        </w:rPr>
        <w:t>兹签发本担保作为</w:t>
      </w:r>
      <w:r>
        <w:rPr>
          <w:rFonts w:hint="eastAsia" w:ascii="宋体" w:hAnsi="宋体" w:cs="宋体"/>
          <w:sz w:val="21"/>
          <w:szCs w:val="21"/>
          <w:u w:val="single"/>
          <w:lang w:val="en-US" w:eastAsia="zh-CN"/>
        </w:rPr>
        <w:t xml:space="preserve"> </w:t>
      </w:r>
      <w:r>
        <w:rPr>
          <w:rFonts w:hint="eastAsia" w:ascii="宋体" w:hAnsi="宋体" w:cs="宋体"/>
          <w:color w:val="ED7D31" w:themeColor="accent2"/>
          <w:sz w:val="21"/>
          <w:szCs w:val="21"/>
          <w:u w:val="single"/>
          <w:lang w:val="en-US" w:eastAsia="zh-CN"/>
          <w14:textFill>
            <w14:solidFill>
              <w14:schemeClr w14:val="accent2"/>
            </w14:solidFill>
          </w14:textFill>
        </w:rPr>
        <w:t xml:space="preserve"> </w:t>
      </w:r>
      <w:r>
        <w:rPr>
          <w:rFonts w:hint="eastAsia" w:ascii="宋体" w:hAnsi="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r>
        <w:rPr>
          <w:rFonts w:hint="eastAsia" w:ascii="宋体" w:hAnsi="宋体" w:cs="宋体"/>
          <w:szCs w:val="21"/>
          <w:u w:val="none"/>
        </w:rPr>
        <w:t>（投标人名称）</w:t>
      </w:r>
      <w:r>
        <w:rPr>
          <w:rFonts w:hint="eastAsia" w:ascii="宋体" w:hAnsi="宋体" w:cs="宋体"/>
          <w:szCs w:val="21"/>
        </w:rPr>
        <w:t>（下称投标人）就</w:t>
      </w:r>
      <w:r>
        <w:rPr>
          <w:rFonts w:hint="eastAsia" w:ascii="宋体" w:hAnsi="宋体" w:cs="宋体"/>
          <w:sz w:val="21"/>
          <w:szCs w:val="21"/>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eastAsia="宋体" w:cs="宋体"/>
          <w:sz w:val="21"/>
          <w:szCs w:val="21"/>
        </w:rPr>
        <w:t xml:space="preserve"> </w:t>
      </w:r>
      <w:r>
        <w:rPr>
          <w:rFonts w:hint="eastAsia" w:ascii="宋体" w:hAnsi="宋体" w:cs="宋体"/>
          <w:szCs w:val="21"/>
        </w:rPr>
        <w:t xml:space="preserve"> （以下简称项目）向贵方提供投标担保。担保签发银行</w:t>
      </w:r>
      <w:r>
        <w:rPr>
          <w:rFonts w:hint="eastAsia" w:ascii="宋体" w:hAnsi="宋体" w:cs="宋体"/>
          <w:sz w:val="21"/>
          <w:szCs w:val="21"/>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r>
        <w:rPr>
          <w:rFonts w:hint="eastAsia" w:ascii="宋体" w:hAnsi="宋体" w:cs="宋体"/>
          <w:szCs w:val="21"/>
          <w:u w:val="none"/>
        </w:rPr>
        <w:t>（银行名称）</w:t>
      </w:r>
      <w:r>
        <w:rPr>
          <w:rFonts w:hint="eastAsia" w:ascii="宋体" w:hAnsi="宋体" w:cs="宋体"/>
          <w:b w:val="0"/>
          <w:bCs w:val="0"/>
          <w:szCs w:val="21"/>
        </w:rPr>
        <w:t>兹无条件及不可撤销地保证</w:t>
      </w:r>
      <w:r>
        <w:rPr>
          <w:rFonts w:hint="eastAsia" w:ascii="宋体" w:hAnsi="宋体" w:cs="宋体"/>
          <w:szCs w:val="21"/>
        </w:rPr>
        <w:t>，一收到贵方有关以下任一情况之书面通知，本行、本行的继承者和受托者将立即不可追索地向贵方支付</w:t>
      </w:r>
      <w:r>
        <w:rPr>
          <w:rFonts w:hint="eastAsia" w:ascii="宋体" w:hAnsi="宋体" w:eastAsia="宋体" w:cs="宋体"/>
          <w:sz w:val="21"/>
          <w:szCs w:val="21"/>
          <w:u w:val="none"/>
        </w:rPr>
        <w:t>人民币</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大写</w:t>
      </w:r>
      <w:r>
        <w:rPr>
          <w:rFonts w:hint="eastAsia" w:ascii="宋体" w:hAnsi="宋体" w:eastAsia="宋体" w:cs="宋体"/>
          <w:sz w:val="21"/>
          <w:szCs w:val="21"/>
          <w:u w:val="none"/>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元）</w:t>
      </w:r>
      <w:r>
        <w:rPr>
          <w:rFonts w:hint="eastAsia" w:ascii="宋体" w:hAnsi="宋体" w:eastAsia="宋体" w:cs="宋体"/>
          <w:sz w:val="21"/>
          <w:szCs w:val="21"/>
        </w:rPr>
        <w:t>（保证金之金额大小写）</w:t>
      </w:r>
      <w:r>
        <w:rPr>
          <w:rFonts w:hint="eastAsia" w:ascii="宋体" w:hAnsi="宋体" w:eastAsia="宋体" w:cs="宋体"/>
          <w:sz w:val="21"/>
          <w:szCs w:val="21"/>
          <w:lang w:eastAsia="zh-CN"/>
        </w:rPr>
        <w:t>：</w:t>
      </w:r>
    </w:p>
    <w:p>
      <w:pPr>
        <w:autoSpaceDE w:val="0"/>
        <w:autoSpaceDN w:val="0"/>
        <w:spacing w:before="156" w:beforeLines="50"/>
        <w:ind w:left="283" w:leftChars="135" w:right="281" w:rightChars="134" w:firstLine="424" w:firstLineChars="202"/>
        <w:textAlignment w:val="bottom"/>
        <w:rPr>
          <w:rFonts w:ascii="宋体" w:hAnsi="宋体" w:cs="宋体"/>
          <w:b w:val="0"/>
          <w:bCs w:val="0"/>
          <w:szCs w:val="21"/>
        </w:rPr>
      </w:pPr>
      <w:r>
        <w:rPr>
          <w:rFonts w:hint="eastAsia" w:ascii="宋体" w:hAnsi="宋体" w:cs="宋体"/>
          <w:b w:val="0"/>
          <w:bCs w:val="0"/>
          <w:szCs w:val="21"/>
        </w:rPr>
        <w:t>1、投标人在招标文件中规定的投标有效期内撤销投标的；</w:t>
      </w:r>
    </w:p>
    <w:p>
      <w:pPr>
        <w:autoSpaceDE w:val="0"/>
        <w:autoSpaceDN w:val="0"/>
        <w:spacing w:before="156" w:beforeLines="50"/>
        <w:ind w:left="283" w:leftChars="135" w:right="281" w:rightChars="134" w:firstLine="424" w:firstLineChars="202"/>
        <w:textAlignment w:val="bottom"/>
        <w:rPr>
          <w:rFonts w:ascii="宋体" w:hAnsi="宋体" w:cs="宋体"/>
          <w:b w:val="0"/>
          <w:bCs w:val="0"/>
          <w:szCs w:val="21"/>
        </w:rPr>
      </w:pPr>
      <w:r>
        <w:rPr>
          <w:rFonts w:hint="eastAsia" w:ascii="宋体" w:hAnsi="宋体" w:cs="宋体"/>
          <w:b w:val="0"/>
          <w:bCs w:val="0"/>
          <w:szCs w:val="21"/>
        </w:rPr>
        <w:t>2、投标人在收到贵方的中标通知书后30天内无正当理由不与贵方签订合同或未能提交可接受的履约保函（如有）；</w:t>
      </w:r>
    </w:p>
    <w:p>
      <w:pPr>
        <w:autoSpaceDE w:val="0"/>
        <w:autoSpaceDN w:val="0"/>
        <w:spacing w:before="156" w:beforeLines="50"/>
        <w:ind w:left="283" w:leftChars="135" w:right="281" w:rightChars="134" w:firstLine="424" w:firstLineChars="202"/>
        <w:textAlignment w:val="bottom"/>
        <w:rPr>
          <w:rFonts w:ascii="宋体" w:hAnsi="宋体" w:cs="宋体"/>
          <w:b w:val="0"/>
          <w:bCs w:val="0"/>
          <w:szCs w:val="21"/>
        </w:rPr>
      </w:pPr>
      <w:r>
        <w:rPr>
          <w:rFonts w:hint="eastAsia" w:ascii="宋体" w:hAnsi="宋体" w:cs="宋体"/>
          <w:b w:val="0"/>
          <w:bCs w:val="0"/>
          <w:szCs w:val="21"/>
        </w:rPr>
        <w:t>3、投标人有串通投标、弄虚作假等行为、投标文件提供虚假的文件和材料，意图骗取中标的；</w:t>
      </w:r>
    </w:p>
    <w:p>
      <w:pPr>
        <w:autoSpaceDE w:val="0"/>
        <w:autoSpaceDN w:val="0"/>
        <w:spacing w:before="156" w:beforeLines="50"/>
        <w:ind w:left="283" w:leftChars="135" w:right="281" w:rightChars="134" w:firstLine="424" w:firstLineChars="202"/>
        <w:textAlignment w:val="bottom"/>
        <w:rPr>
          <w:rFonts w:ascii="宋体" w:hAnsi="宋体" w:cs="宋体"/>
          <w:b w:val="0"/>
          <w:bCs w:val="0"/>
          <w:szCs w:val="21"/>
        </w:rPr>
      </w:pPr>
      <w:r>
        <w:rPr>
          <w:rFonts w:hint="eastAsia" w:ascii="宋体" w:hAnsi="宋体" w:cs="宋体"/>
          <w:b w:val="0"/>
          <w:bCs w:val="0"/>
          <w:szCs w:val="21"/>
        </w:rPr>
        <w:t>4、招标文件中其他规定。</w:t>
      </w:r>
    </w:p>
    <w:p>
      <w:pPr>
        <w:autoSpaceDE w:val="0"/>
        <w:autoSpaceDN w:val="0"/>
        <w:spacing w:line="400" w:lineRule="exact"/>
        <w:ind w:left="283" w:leftChars="135" w:right="281" w:rightChars="134" w:firstLine="424" w:firstLineChars="202"/>
        <w:textAlignment w:val="bottom"/>
        <w:rPr>
          <w:rFonts w:ascii="宋体" w:hAnsi="宋体" w:cs="宋体"/>
          <w:szCs w:val="21"/>
        </w:rPr>
      </w:pPr>
      <w:r>
        <w:rPr>
          <w:rFonts w:hint="eastAsia" w:ascii="宋体" w:hAnsi="宋体" w:cs="宋体"/>
          <w:szCs w:val="21"/>
        </w:rPr>
        <w:t>本行将在接到贵方第一次书面要求时向贵方支付上述款项，无须贵方证实其要求，只须在其要求上注明索赔此金额是基于上述四点原因之一，并说明发生的情况。本行完全同意担保自开标日起生效，并在其后</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r>
        <w:rPr>
          <w:rFonts w:hint="eastAsia" w:ascii="宋体" w:hAnsi="宋体" w:cs="宋体"/>
          <w:szCs w:val="21"/>
        </w:rPr>
        <w:t>天内以及贵方终止本担保前通知本行的由贵方与投标人同意之文件有效延长期内保持有效。</w:t>
      </w:r>
    </w:p>
    <w:p>
      <w:pPr>
        <w:spacing w:line="400" w:lineRule="exact"/>
        <w:ind w:left="283" w:leftChars="135" w:right="281" w:rightChars="134" w:firstLine="371" w:firstLineChars="177"/>
        <w:rPr>
          <w:rFonts w:hint="eastAsia" w:ascii="宋体" w:hAnsi="宋体" w:cs="宋体"/>
          <w:szCs w:val="21"/>
        </w:rPr>
      </w:pPr>
    </w:p>
    <w:p>
      <w:pPr>
        <w:spacing w:line="400" w:lineRule="exact"/>
        <w:ind w:left="283" w:leftChars="135" w:right="281" w:rightChars="134" w:firstLine="371" w:firstLineChars="177"/>
        <w:rPr>
          <w:rFonts w:ascii="宋体" w:hAnsi="宋体" w:cs="宋体"/>
          <w:szCs w:val="21"/>
          <w:u w:val="single"/>
        </w:rPr>
      </w:pPr>
      <w:r>
        <w:rPr>
          <w:rFonts w:hint="eastAsia" w:ascii="宋体" w:hAnsi="宋体" w:cs="宋体"/>
          <w:szCs w:val="21"/>
        </w:rPr>
        <w:t>保函开立银行名称：</w:t>
      </w:r>
      <w:r>
        <w:rPr>
          <w:rFonts w:hint="eastAsia" w:ascii="宋体" w:hAnsi="宋体" w:cs="宋体"/>
          <w:sz w:val="21"/>
          <w:szCs w:val="21"/>
          <w:u w:val="single"/>
          <w:lang w:val="en-US" w:eastAsia="zh-CN"/>
        </w:rPr>
        <w:t xml:space="preserve">    </w:t>
      </w:r>
      <w:r>
        <w:rPr>
          <w:rFonts w:hint="eastAsia" w:ascii="宋体" w:hAnsi="宋体" w:cs="宋体"/>
          <w:color w:val="ED7D31" w:themeColor="accent2"/>
          <w:sz w:val="21"/>
          <w:szCs w:val="21"/>
          <w:u w:val="single"/>
          <w:lang w:val="en-US" w:eastAsia="zh-CN"/>
          <w14:textFill>
            <w14:solidFill>
              <w14:schemeClr w14:val="accent2"/>
            </w14:solidFill>
          </w14:textFill>
        </w:rPr>
        <w:t xml:space="preserve">  xx银行  </w:t>
      </w:r>
      <w:r>
        <w:rPr>
          <w:rFonts w:hint="eastAsia" w:ascii="宋体" w:hAnsi="宋体" w:cs="宋体"/>
          <w:sz w:val="21"/>
          <w:szCs w:val="21"/>
          <w:u w:val="single"/>
          <w:lang w:val="en-US" w:eastAsia="zh-CN"/>
        </w:rPr>
        <w:t xml:space="preserve">         </w:t>
      </w:r>
      <w:r>
        <w:rPr>
          <w:rFonts w:hint="eastAsia" w:ascii="宋体" w:hAnsi="宋体" w:cs="宋体"/>
          <w:szCs w:val="21"/>
          <w:u w:val="none"/>
        </w:rPr>
        <w:t>（盖章）</w:t>
      </w:r>
    </w:p>
    <w:p>
      <w:pPr>
        <w:spacing w:line="400" w:lineRule="exact"/>
        <w:ind w:left="283" w:leftChars="135" w:right="480" w:firstLine="371" w:firstLineChars="177"/>
        <w:rPr>
          <w:rFonts w:ascii="宋体" w:hAnsi="宋体" w:cs="宋体"/>
          <w:szCs w:val="21"/>
          <w:u w:val="none"/>
        </w:rPr>
      </w:pPr>
      <w:r>
        <w:rPr>
          <w:rFonts w:hint="eastAsia" w:ascii="宋体" w:hAnsi="宋体" w:cs="宋体"/>
          <w:szCs w:val="21"/>
        </w:rPr>
        <w:t>银行法定代表人或负责人：</w:t>
      </w:r>
      <w:r>
        <w:rPr>
          <w:rFonts w:hint="eastAsia" w:ascii="宋体" w:hAnsi="宋体" w:cs="宋体"/>
          <w:szCs w:val="21"/>
          <w:u w:val="single"/>
        </w:rPr>
        <w:t xml:space="preserve">    </w:t>
      </w:r>
      <w:r>
        <w:rPr>
          <w:rFonts w:hint="eastAsia" w:ascii="宋体" w:hAnsi="宋体" w:cs="宋体"/>
          <w:color w:val="ED7D31" w:themeColor="accent2"/>
          <w:szCs w:val="21"/>
          <w:u w:val="single"/>
          <w:lang w:val="en-US" w:eastAsia="zh-CN"/>
          <w14:textFill>
            <w14:solidFill>
              <w14:schemeClr w14:val="accent2"/>
            </w14:solidFill>
          </w14:textFill>
        </w:rPr>
        <w:t>张三</w:t>
      </w:r>
      <w:r>
        <w:rPr>
          <w:rFonts w:hint="eastAsia" w:ascii="宋体" w:hAnsi="宋体" w:cs="宋体"/>
          <w:color w:val="ED7D31" w:themeColor="accent2"/>
          <w:szCs w:val="21"/>
          <w:u w:val="single"/>
          <w14:textFill>
            <w14:solidFill>
              <w14:schemeClr w14:val="accent2"/>
            </w14:solidFill>
          </w14:textFill>
        </w:rPr>
        <w:t xml:space="preserve"> </w:t>
      </w:r>
      <w:r>
        <w:rPr>
          <w:rFonts w:hint="eastAsia" w:ascii="宋体" w:hAnsi="宋体" w:cs="宋体"/>
          <w:szCs w:val="21"/>
          <w:u w:val="single"/>
        </w:rPr>
        <w:t xml:space="preserve">         </w:t>
      </w:r>
      <w:r>
        <w:rPr>
          <w:rFonts w:hint="eastAsia" w:ascii="宋体" w:hAnsi="宋体" w:cs="宋体"/>
          <w:szCs w:val="21"/>
          <w:u w:val="none"/>
        </w:rPr>
        <w:t>（签字或盖章）</w:t>
      </w:r>
    </w:p>
    <w:p>
      <w:pPr>
        <w:spacing w:line="360" w:lineRule="auto"/>
        <w:ind w:firstLine="630" w:firstLineChars="300"/>
        <w:rPr>
          <w:rFonts w:ascii="宋体" w:hAnsi="宋体"/>
          <w:sz w:val="24"/>
        </w:rPr>
      </w:pPr>
      <w:r>
        <w:rPr>
          <w:rFonts w:hint="eastAsia" w:ascii="宋体" w:hAnsi="宋体" w:cs="宋体"/>
          <w:szCs w:val="21"/>
        </w:rPr>
        <w:t>地    址：</w:t>
      </w:r>
      <w:r>
        <w:rPr>
          <w:rFonts w:hint="eastAsia" w:ascii="宋体" w:hAnsi="宋体"/>
          <w:color w:val="0070C0"/>
          <w:sz w:val="24"/>
        </w:rPr>
        <w:t>辽宁省沈阳市xx区xx路1</w:t>
      </w:r>
      <w:r>
        <w:rPr>
          <w:rFonts w:ascii="宋体" w:hAnsi="宋体"/>
          <w:color w:val="0070C0"/>
          <w:sz w:val="24"/>
        </w:rPr>
        <w:t>00</w:t>
      </w:r>
      <w:r>
        <w:rPr>
          <w:rFonts w:hint="eastAsia" w:ascii="宋体" w:hAnsi="宋体"/>
          <w:color w:val="0070C0"/>
          <w:sz w:val="24"/>
        </w:rPr>
        <w:t>号</w:t>
      </w:r>
    </w:p>
    <w:p>
      <w:pPr>
        <w:spacing w:line="400" w:lineRule="exact"/>
        <w:ind w:left="283" w:leftChars="135" w:right="281" w:rightChars="134" w:firstLine="371" w:firstLineChars="177"/>
        <w:rPr>
          <w:rFonts w:ascii="宋体" w:hAnsi="宋体" w:cs="宋体"/>
          <w:szCs w:val="21"/>
          <w:u w:val="single"/>
        </w:rPr>
      </w:pPr>
      <w:r>
        <w:rPr>
          <w:rFonts w:hint="eastAsia" w:ascii="宋体" w:hAnsi="宋体" w:cs="宋体"/>
          <w:szCs w:val="21"/>
        </w:rPr>
        <w:t>邮政编码：</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pPr>
        <w:spacing w:line="360" w:lineRule="auto"/>
        <w:ind w:firstLine="630" w:firstLineChars="300"/>
      </w:pPr>
      <w:r>
        <w:rPr>
          <w:rFonts w:hint="eastAsia" w:ascii="宋体" w:hAnsi="宋体" w:cs="宋体"/>
          <w:szCs w:val="21"/>
        </w:rPr>
        <w:t>日    期：</w:t>
      </w:r>
      <w:r>
        <w:rPr>
          <w:rFonts w:hint="eastAsia" w:ascii="宋体" w:hAnsi="宋体" w:cs="宋体"/>
          <w:sz w:val="21"/>
          <w:szCs w:val="21"/>
          <w:u w:val="single"/>
          <w:lang w:val="en-US" w:eastAsia="zh-CN"/>
        </w:rPr>
        <w:t xml:space="preserve"> </w:t>
      </w:r>
      <w:r>
        <w:rPr>
          <w:rFonts w:hint="eastAsia" w:ascii="宋体" w:hAnsi="宋体"/>
          <w:color w:val="0070C0"/>
          <w:sz w:val="24"/>
        </w:rPr>
        <w:t>2021</w:t>
      </w:r>
      <w:r>
        <w:rPr>
          <w:rFonts w:ascii="宋体" w:hAnsi="宋体"/>
          <w:sz w:val="24"/>
        </w:rPr>
        <w:t xml:space="preserve">  年  </w:t>
      </w:r>
      <w:r>
        <w:rPr>
          <w:rFonts w:hint="eastAsia" w:ascii="宋体" w:hAnsi="宋体"/>
          <w:color w:val="0070C0"/>
          <w:sz w:val="24"/>
        </w:rPr>
        <w:t>04</w:t>
      </w:r>
      <w:r>
        <w:rPr>
          <w:rFonts w:ascii="宋体" w:hAnsi="宋体"/>
          <w:sz w:val="24"/>
        </w:rPr>
        <w:t xml:space="preserve">  月 </w:t>
      </w:r>
      <w:r>
        <w:rPr>
          <w:rFonts w:hint="eastAsia" w:ascii="宋体" w:hAnsi="宋体"/>
          <w:color w:val="0070C0"/>
          <w:sz w:val="24"/>
        </w:rPr>
        <w:t>14</w:t>
      </w:r>
      <w:r>
        <w:rPr>
          <w:rFonts w:hint="eastAsia" w:ascii="宋体" w:hAnsi="宋体"/>
          <w:sz w:val="24"/>
        </w:rPr>
        <w:t>日</w:t>
      </w:r>
      <w:bookmarkStart w:id="0" w:name="_GoBack"/>
      <w:bookmarkEnd w:id="0"/>
    </w:p>
    <w:p>
      <w:pPr>
        <w:tabs>
          <w:tab w:val="left" w:pos="1815"/>
        </w:tabs>
        <w:spacing w:line="400" w:lineRule="exact"/>
        <w:ind w:left="283" w:leftChars="135" w:right="281" w:rightChars="134" w:firstLine="371" w:firstLineChars="177"/>
        <w:rPr>
          <w:rFonts w:ascii="宋体" w:hAnsi="宋体" w:cs="宋体"/>
          <w:szCs w:val="21"/>
        </w:rPr>
      </w:pPr>
      <w:r>
        <w:rPr>
          <w:rFonts w:hint="eastAsia" w:ascii="宋体" w:hAnsi="宋体" w:eastAsia="宋体" w:cs="宋体"/>
          <w:sz w:val="21"/>
          <w:szCs w:val="21"/>
        </w:rPr>
        <w:t xml:space="preserve"> </w:t>
      </w:r>
    </w:p>
    <w:p/>
    <w:p>
      <w:pPr>
        <w:pStyle w:val="2"/>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4879340</wp:posOffset>
            </wp:positionH>
            <wp:positionV relativeFrom="paragraph">
              <wp:posOffset>207645</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4"/>
                    <a:stretch>
                      <a:fillRect/>
                    </a:stretch>
                  </pic:blipFill>
                  <pic:spPr>
                    <a:xfrm>
                      <a:off x="0" y="0"/>
                      <a:ext cx="1334135" cy="1819275"/>
                    </a:xfrm>
                    <a:prstGeom prst="rect">
                      <a:avLst/>
                    </a:prstGeom>
                    <a:noFill/>
                    <a:ln>
                      <a:noFill/>
                    </a:ln>
                  </pic:spPr>
                </pic:pic>
              </a:graphicData>
            </a:graphic>
          </wp:anchor>
        </w:drawing>
      </w:r>
    </w:p>
    <w:p>
      <w:pPr>
        <w:spacing w:line="380" w:lineRule="exact"/>
        <w:jc w:val="center"/>
        <w:rPr>
          <w:rFonts w:hint="eastAsia" w:ascii="宋体" w:hAnsi="宋体" w:cs="宋体"/>
          <w:sz w:val="24"/>
          <w:szCs w:val="24"/>
        </w:rPr>
      </w:pPr>
      <w:r>
        <w:rPr>
          <w:rFonts w:hint="eastAsia" w:ascii="宋体" w:hAnsi="宋体" w:cs="宋体"/>
          <w:sz w:val="24"/>
          <w:szCs w:val="24"/>
        </w:rPr>
        <w:t>（本保函失效后，请将原件退回我行注销）</w:t>
      </w:r>
    </w:p>
    <w:p>
      <w:pPr>
        <w:pStyle w:val="2"/>
      </w:pPr>
    </w:p>
    <w:sectPr>
      <w:pgSz w:w="11906" w:h="16838"/>
      <w:pgMar w:top="425" w:right="964" w:bottom="510"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2E3F6400"/>
    <w:rsid w:val="068560C3"/>
    <w:rsid w:val="07537A15"/>
    <w:rsid w:val="15C22625"/>
    <w:rsid w:val="248A15BB"/>
    <w:rsid w:val="2E3F6400"/>
    <w:rsid w:val="364051A7"/>
    <w:rsid w:val="372A77C9"/>
    <w:rsid w:val="37B90E7A"/>
    <w:rsid w:val="3DCD5080"/>
    <w:rsid w:val="3EB90875"/>
    <w:rsid w:val="49E728CF"/>
    <w:rsid w:val="4CC53461"/>
    <w:rsid w:val="567809C3"/>
    <w:rsid w:val="5EF01593"/>
    <w:rsid w:val="5F340AE3"/>
    <w:rsid w:val="691159E5"/>
    <w:rsid w:val="6C7A1482"/>
    <w:rsid w:val="731B3033"/>
    <w:rsid w:val="74A94712"/>
    <w:rsid w:val="793A2BF2"/>
    <w:rsid w:val="7A8916BA"/>
    <w:rsid w:val="7EE4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character" w:styleId="7">
    <w:name w:val="Hyperlink"/>
    <w:basedOn w:val="6"/>
    <w:qFormat/>
    <w:uiPriority w:val="0"/>
    <w:rPr>
      <w:color w:val="0000FF"/>
      <w:u w:val="single"/>
    </w:rPr>
  </w:style>
  <w:style w:type="character" w:styleId="8">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520</Words>
  <Characters>541</Characters>
  <Lines>0</Lines>
  <Paragraphs>0</Paragraphs>
  <TotalTime>0</TotalTime>
  <ScaleCrop>false</ScaleCrop>
  <LinksUpToDate>false</LinksUpToDate>
  <CharactersWithSpaces>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2022-05-19T05:22:00Z</dcterms:created>
  <dc:creator>lyz1392906691</dc:creator>
  <cp:lastModifiedBy>保函</cp:lastModifiedBy>
  <dcterms:modified xsi:type="dcterms:W3CDTF">2023-09-08T04:03:16Z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A296334ABBC64562B2334F1E935EB8E4</vt:lpwstr>
  </property>
</Properties>
</file>